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6BB" w:rsidRPr="001A5610" w:rsidRDefault="00D446BB" w:rsidP="00D446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1A5610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Отчет </w:t>
      </w:r>
    </w:p>
    <w:p w:rsidR="00D446BB" w:rsidRPr="001A5610" w:rsidRDefault="00D446BB" w:rsidP="00D446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1A5610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по реализации  проекта «Читаем ВМЕСТЕ»</w:t>
      </w:r>
    </w:p>
    <w:p w:rsidR="00D446BB" w:rsidRDefault="00D446BB" w:rsidP="00D446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D446BB" w:rsidRDefault="00D446BB" w:rsidP="00D446BB">
      <w:pPr>
        <w:spacing w:after="0" w:line="240" w:lineRule="auto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Задачи проекта: </w:t>
      </w:r>
    </w:p>
    <w:p w:rsidR="00D446BB" w:rsidRDefault="00D446BB" w:rsidP="00D446BB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Продолжать приобщать детей и родителей (законных представителей) к совместному чтению книг</w:t>
      </w:r>
    </w:p>
    <w:p w:rsidR="00D446BB" w:rsidRDefault="00D446BB" w:rsidP="00D446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возрождению традиций семейного чтения.</w:t>
      </w:r>
    </w:p>
    <w:p w:rsidR="00D446BB" w:rsidRDefault="00D446BB" w:rsidP="00D446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Содействовать воспитанию интереса к детской книге на произведениях классиков российской и мировой культуры, в том числе произведениях писателей и поэтов для детей.</w:t>
      </w:r>
    </w:p>
    <w:p w:rsidR="00D446BB" w:rsidRDefault="00D446BB" w:rsidP="00D446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Пополнять мобильные библиотеки для детей и взрослых.</w:t>
      </w:r>
    </w:p>
    <w:p w:rsidR="00D446BB" w:rsidRDefault="00D446BB" w:rsidP="00D446B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46BB" w:rsidRDefault="00D446BB" w:rsidP="00D446B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В рамках проекта провели</w:t>
      </w:r>
      <w:r w:rsidRPr="00CA62C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D446BB" w:rsidRPr="00CA62C7" w:rsidRDefault="00D446BB" w:rsidP="00D446B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Консультацию</w:t>
      </w:r>
      <w:r w:rsidRPr="00CA62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для родителей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</w:t>
      </w:r>
      <w:r w:rsidRPr="00CA62C7">
        <w:rPr>
          <w:rFonts w:ascii="Times New Roman" w:eastAsia="Times New Roman" w:hAnsi="Times New Roman" w:cs="Times New Roman"/>
          <w:b/>
          <w:bCs/>
          <w:sz w:val="24"/>
          <w:szCs w:val="24"/>
        </w:rPr>
        <w:t>Как вызвать интерес у ребёнка к книге?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D446BB" w:rsidRPr="00CA62C7" w:rsidRDefault="00D446BB" w:rsidP="00D446B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/>
          <w:bCs/>
          <w:sz w:val="24"/>
          <w:szCs w:val="24"/>
        </w:rPr>
        <w:t>Советы родителям:</w:t>
      </w:r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О том, что современные дети мало читают, говорят на кажд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ом углу. Больше всего в этом об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 xml:space="preserve">виняют </w:t>
      </w:r>
      <w:proofErr w:type="spellStart"/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гаджеты</w:t>
      </w:r>
      <w:proofErr w:type="spellEnd"/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 xml:space="preserve">, но </w:t>
      </w:r>
      <w:proofErr w:type="gramStart"/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всё</w:t>
      </w:r>
      <w:proofErr w:type="gramEnd"/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 xml:space="preserve"> же и до их появления люди делились на читающих и не читающих. Можно ли с этим что-то сделать и как развить в ребёнке интерес к книге? </w:t>
      </w:r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 xml:space="preserve">Желание родителей вырастить читающего ребёнка естественно и объяснимо. К сожалению, так бывает, что даже в читающей семье дети не всегда любят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книги. Но это не значит, что ни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чего нельзя изменить.</w:t>
      </w:r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1. Читайте с рождения</w:t>
      </w:r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Да, малыш ещё не понимает слов, но стихи, которые читает мама, говорят младенц</w:t>
      </w:r>
      <w:proofErr w:type="gramStart"/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у о её</w:t>
      </w:r>
      <w:proofErr w:type="gramEnd"/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 xml:space="preserve"> близости. Его успокаивает мамин голос, интонации. Уже с 10 месяцев до полутора лет у ребёнка формируется словарный запас. Ведь он активно познаёт мир всеми органами чувств. Однако не превышайте фазу активного внимания, к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оторая составляет не более четы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рёх минут.</w:t>
      </w:r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 xml:space="preserve">Уже с двух лет ребёнок воспринимает отдельные слова и фразы как повествование, а в три года он уже не только слушатель, но и активный собеседник. В это время у него возникает страсть к </w:t>
      </w:r>
      <w:proofErr w:type="spellStart"/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перечитыванию</w:t>
      </w:r>
      <w:proofErr w:type="spellEnd"/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 xml:space="preserve"> (о ней я скажу подробнее чуть позже). Не читайте больше 20 минут. Это тот максимум, который ребёнок может выдержать в этом возрасте.</w:t>
      </w:r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2. Сделайте чтение игрой</w:t>
      </w:r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Приучая ребёнка к книге в раннем детстве, имейте в виду, что дети начнут читать, если будут воспринимать этот процесс как игру. «Почитай, ты станешь самым-самым умным», «Ты будешь лучше всех писать сочинения, когда вырастешь» — подобные аргументы не работают. Придумайте правила и условия игры. Ребята это очень любят.</w:t>
      </w:r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3. Не бойтесь повторений</w:t>
      </w:r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 xml:space="preserve">Не раздражайтесь и не удивляйтесь, если ребёнок на протяжении нескольких лет просит вас почитать на ночь одну и ту же книгу. Просто она олицетворяет для него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психологический ком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форт. Такая книга была и у вас. Если вы прочтёте её сейчас,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вы вернётесь в то самое состоя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ние комфорта, которое испытывали в детстве. Возможно, вам захочется даже познакомить с этой книгой вашего ребёнка, но нет никаких гарантий, что она станет для него тем же, чем была для вас. Это всё очень индивидуально. Как правило, ежедневное чтение одних и тех же книг заканчивается в восемь лет.</w:t>
      </w:r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4. Учите стихи</w:t>
      </w:r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 xml:space="preserve">Буквально с рождения и до восьми лет — самый оптимальный период! Это практически не займёт вашего времени, потому что в этом возрасте заучивание даётся детям легко. Вот уже к средним классам, если вы не развивали этот навык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раньше, заучивание требует опре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делённых усилий.</w:t>
      </w:r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5. Пусть литературу выбирает ребёнок</w:t>
      </w:r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Позвольте ребёнку выбирать для чтения те книги, которые ему интересны. Каждая книга чем-то полезна. Проза способствует усвоению речевых навыков, а поэзия — развивает чувство ритма. До дыр зачитанная книга создаёт психологический комфорт, а незнакомая книга — даёт новые знания. Сказочный сюжет обогащает фантазию, а реалистичный сюжет — жизненный опыт. Короткий рассказ учит сжатому повествованию, а длинный — тренирует память.</w:t>
      </w:r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Почему дети никогда не будут читать то, что советуют в школе</w:t>
      </w:r>
      <w:proofErr w:type="gramStart"/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 xml:space="preserve"> ?</w:t>
      </w:r>
      <w:proofErr w:type="gramEnd"/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Ребёнок может отдавать предпочтение чему-то одному. Некоторые дети любят коротки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е рас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сказы, где есть начало, довольно скорая развязка и заверше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ние. Другие не видят смысла зна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комиться с героем короткого рассказа, потому что не готовы к быстрому расставанию с ним. Им нужно прожить с героем какое-то значительное время.</w:t>
      </w:r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6. Выбирайте правильные аргументы</w:t>
      </w:r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Неубедительно:</w:t>
      </w:r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ab/>
        <w:t>Эту книгу вам задали в школе</w:t>
      </w:r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ab/>
        <w:t>Эту книгу мы давно не читали</w:t>
      </w:r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ab/>
        <w:t>Тебе обязательно нужно прочесть эту книгу</w:t>
      </w:r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Эту книгу рекомендовал продавец </w:t>
      </w:r>
      <w:proofErr w:type="gramStart"/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книжного</w:t>
      </w:r>
      <w:proofErr w:type="gramEnd"/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ab/>
        <w:t>Эта книга нравится всем</w:t>
      </w:r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Серьёзные доводы:</w:t>
      </w:r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ab/>
        <w:t>Эта книга мне самому очень дорога, я хочу ей с тобой поделиться</w:t>
      </w:r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ab/>
        <w:t>Это книга автора, которого ты уже хвалил</w:t>
      </w:r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ab/>
        <w:t>Это книга про то, что ты любишь</w:t>
      </w:r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ab/>
        <w:t>Эта книга попала к нам домой магическим образом</w:t>
      </w:r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•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ab/>
        <w:t>Это любимая книга актрисы из фильма, который тебе нравится</w:t>
      </w:r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7. Сделайте покупку книги приключением</w:t>
      </w:r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На это надо выделить не менее полутора часов, дать ребёнку корзинку и позволить положить в неё всё, что он хочет. Знакомство с книгой тоже можно превратить в праздник. Полистать книгу в кафе, посадить ребёнка в ванну с пеной и прочитать первые страницы. Читательские ритуалы очень полезны.</w:t>
      </w:r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8. Создайте ребёнку правильное окружение</w:t>
      </w:r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Если у ребёнка есть хотя бы один читающий друг, вероятность того, что он заинтересуется чтением, намного выше. В 9-11 лет у детей появляются первые секреты от родителей. Как правило, возникнет тяга к коллекционированию. Предложите своему ребёнку (на пару с другом) сделать объектом коллекции любимые книги, книги одного жанра или автора.</w:t>
      </w:r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9. Читайте сами!</w:t>
      </w:r>
    </w:p>
    <w:p w:rsidR="00D446BB" w:rsidRPr="00602B28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 xml:space="preserve">Парадокс, но </w:t>
      </w:r>
      <w:proofErr w:type="spellStart"/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нечитающие</w:t>
      </w:r>
      <w:proofErr w:type="spellEnd"/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 xml:space="preserve"> родители хотят быть родителями читающих детей. В это же самое время их дети делают для себя однозначные и печальные выводы: «А зачем мне читать, если мои родители не читают и успешны? У нас дома нет никакой библиотеки, но все говорят, что у нас шикарная квартира. Моим родителям читать некогда, потому что они много работают. Но и я всегда занят на кружках и секциях, значит, мне тоже некогда».</w:t>
      </w:r>
    </w:p>
    <w:p w:rsidR="00D446BB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Как бы вы ни уставали, держите в руках книгу хотя бы 15 минут в день. Дети должны видеть пример. Идеальный вариант, если бы в вашей семье были традиции, связанные с книгой. Это замечательно времяпрепровождение, берущее начало в детстве.</w:t>
      </w:r>
    </w:p>
    <w:p w:rsidR="00D446BB" w:rsidRDefault="00D446BB" w:rsidP="00D446B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446BB" w:rsidRDefault="00D446BB" w:rsidP="00C25143">
      <w:pPr>
        <w:pStyle w:val="2"/>
        <w:rPr>
          <w:rFonts w:eastAsia="Times New Roman"/>
        </w:rPr>
      </w:pPr>
      <w:r w:rsidRPr="00D446BB">
        <w:rPr>
          <w:rFonts w:eastAsia="Times New Roman"/>
        </w:rPr>
        <w:lastRenderedPageBreak/>
        <w:t>В апреле мы активно читали произведения  В</w:t>
      </w:r>
      <w:proofErr w:type="gramStart"/>
      <w:r w:rsidRPr="00D446BB">
        <w:rPr>
          <w:rFonts w:eastAsia="Times New Roman"/>
        </w:rPr>
        <w:t xml:space="preserve"> .</w:t>
      </w:r>
      <w:proofErr w:type="spellStart"/>
      <w:proofErr w:type="gramEnd"/>
      <w:r w:rsidRPr="00D446BB">
        <w:rPr>
          <w:rFonts w:eastAsia="Times New Roman"/>
        </w:rPr>
        <w:t>Сутеева</w:t>
      </w:r>
      <w:proofErr w:type="spellEnd"/>
      <w:r w:rsidRPr="00D446BB">
        <w:rPr>
          <w:rFonts w:eastAsia="Times New Roman"/>
        </w:rPr>
        <w:t>.</w:t>
      </w:r>
    </w:p>
    <w:p w:rsidR="00C25143" w:rsidRPr="00D446BB" w:rsidRDefault="00C25143" w:rsidP="00D446B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4457051"/>
            <wp:effectExtent l="19050" t="0" r="3175" b="0"/>
            <wp:docPr id="4" name="Рисунок 1" descr="C:\Users\3\Desktop\37d8134142c402824a3335f84eb00688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37d8134142c402824a3335f84eb00688-800x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35D" w:rsidRDefault="00C25143"/>
    <w:p w:rsidR="00D446BB" w:rsidRDefault="00D446BB"/>
    <w:p w:rsidR="00D446BB" w:rsidRDefault="00D446BB"/>
    <w:p w:rsidR="00D446BB" w:rsidRDefault="00D446BB"/>
    <w:p w:rsidR="00D446BB" w:rsidRDefault="00D446BB"/>
    <w:p w:rsidR="00D446BB" w:rsidRDefault="00D446BB"/>
    <w:p w:rsidR="00D446BB" w:rsidRDefault="00D446BB"/>
    <w:p w:rsidR="00D446BB" w:rsidRDefault="00D446BB"/>
    <w:p w:rsidR="00D446BB" w:rsidRDefault="00D446BB"/>
    <w:p w:rsidR="00D446BB" w:rsidRDefault="00D446BB"/>
    <w:p w:rsidR="00D446BB" w:rsidRDefault="00D446BB"/>
    <w:p w:rsidR="00D446BB" w:rsidRDefault="00D446BB">
      <w:r>
        <w:rPr>
          <w:noProof/>
          <w:lang w:eastAsia="ru-RU"/>
        </w:rPr>
        <w:lastRenderedPageBreak/>
        <w:drawing>
          <wp:inline distT="0" distB="0" distL="0" distR="0">
            <wp:extent cx="5940425" cy="8027601"/>
            <wp:effectExtent l="19050" t="0" r="3175" b="0"/>
            <wp:docPr id="1" name="Рисунок 1" descr="C:\Users\3\Desktop\IMG-202304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IMG-20230428-WA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6BB" w:rsidRDefault="00D446BB"/>
    <w:p w:rsidR="00D446BB" w:rsidRDefault="00D446BB"/>
    <w:p w:rsidR="00D446BB" w:rsidRDefault="00D446BB"/>
    <w:p w:rsidR="00D446BB" w:rsidRDefault="00D446BB"/>
    <w:p w:rsidR="00D446BB" w:rsidRDefault="00D446BB">
      <w:r>
        <w:rPr>
          <w:noProof/>
          <w:lang w:eastAsia="ru-RU"/>
        </w:rPr>
        <w:drawing>
          <wp:inline distT="0" distB="0" distL="0" distR="0">
            <wp:extent cx="5486550" cy="7878726"/>
            <wp:effectExtent l="19050" t="0" r="0" b="0"/>
            <wp:docPr id="2" name="Рисунок 2" descr="C:\Users\3\Desktop\168248603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esktop\1682486030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7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6BB" w:rsidRDefault="00D446BB">
      <w:r>
        <w:rPr>
          <w:noProof/>
          <w:lang w:eastAsia="ru-RU"/>
        </w:rPr>
        <w:lastRenderedPageBreak/>
        <w:drawing>
          <wp:inline distT="0" distB="0" distL="0" distR="0">
            <wp:extent cx="5940425" cy="9372530"/>
            <wp:effectExtent l="19050" t="0" r="3175" b="0"/>
            <wp:docPr id="3" name="Рисунок 3" descr="C:\Users\3\Desktop\IMG-202304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esktop\IMG-20230428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46BB" w:rsidSect="004677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446BB"/>
    <w:rsid w:val="00302038"/>
    <w:rsid w:val="004677FE"/>
    <w:rsid w:val="005C7EAE"/>
    <w:rsid w:val="00C25143"/>
    <w:rsid w:val="00D446BB"/>
    <w:rsid w:val="00DA4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6BB"/>
  </w:style>
  <w:style w:type="paragraph" w:styleId="2">
    <w:name w:val="heading 2"/>
    <w:basedOn w:val="a"/>
    <w:next w:val="a"/>
    <w:link w:val="20"/>
    <w:uiPriority w:val="9"/>
    <w:unhideWhenUsed/>
    <w:qFormat/>
    <w:rsid w:val="00C251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6B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251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851</Words>
  <Characters>4853</Characters>
  <Application>Microsoft Office Word</Application>
  <DocSecurity>0</DocSecurity>
  <Lines>40</Lines>
  <Paragraphs>11</Paragraphs>
  <ScaleCrop>false</ScaleCrop>
  <Company/>
  <LinksUpToDate>false</LinksUpToDate>
  <CharactersWithSpaces>5693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3</cp:revision>
  <dcterms:created xsi:type="dcterms:W3CDTF">2023-04-28T11:04:00Z</dcterms:created>
  <dcterms:modified xsi:type="dcterms:W3CDTF">2023-04-28T11:24:00Z</dcterms:modified>
</cp:coreProperties>
</file>